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40C" w:rsidRPr="0077240C" w:rsidRDefault="0077240C" w:rsidP="0077240C">
      <w:pPr>
        <w:spacing w:before="100" w:beforeAutospacing="1" w:after="100" w:afterAutospacing="1" w:line="240" w:lineRule="auto"/>
        <w:outlineLvl w:val="0"/>
        <w:rPr>
          <w:rFonts w:ascii="Times New Roman" w:eastAsia="Times New Roman" w:hAnsi="Times New Roman" w:cs="Times New Roman"/>
          <w:b/>
          <w:bCs/>
          <w:kern w:val="36"/>
          <w:sz w:val="28"/>
          <w:szCs w:val="28"/>
          <w:lang/>
        </w:rPr>
      </w:pPr>
      <w:r w:rsidRPr="0077240C">
        <w:rPr>
          <w:rFonts w:ascii="Times New Roman" w:eastAsia="Times New Roman" w:hAnsi="Times New Roman" w:cs="Times New Roman"/>
          <w:b/>
          <w:bCs/>
          <w:kern w:val="36"/>
          <w:sz w:val="28"/>
          <w:szCs w:val="28"/>
          <w:lang/>
        </w:rPr>
        <w:t>Currency war drums beat louder in hunt for growth</w:t>
      </w:r>
    </w:p>
    <w:p w:rsidR="0077240C" w:rsidRPr="0077240C" w:rsidRDefault="0077240C" w:rsidP="0077240C">
      <w:pPr>
        <w:spacing w:after="0"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Dec 20, 2012, 11.25PM IST</w:t>
      </w:r>
    </w:p>
    <w:p w:rsidR="0077240C" w:rsidRPr="0077240C" w:rsidRDefault="0077240C" w:rsidP="0077240C">
      <w:pPr>
        <w:spacing w:after="0" w:line="15" w:lineRule="atLeast"/>
        <w:rPr>
          <w:rFonts w:ascii="Times New Roman" w:eastAsia="Times New Roman" w:hAnsi="Times New Roman" w:cs="Times New Roman"/>
          <w:sz w:val="24"/>
          <w:szCs w:val="24"/>
          <w:lang/>
        </w:rPr>
      </w:pPr>
      <w:r>
        <w:rPr>
          <w:rFonts w:ascii="Times New Roman" w:eastAsia="Times New Roman" w:hAnsi="Times New Roman" w:cs="Times New Roman"/>
          <w:noProof/>
          <w:sz w:val="24"/>
          <w:szCs w:val="24"/>
        </w:rPr>
        <w:drawing>
          <wp:inline distT="0" distB="0" distL="0" distR="0">
            <wp:extent cx="9525" cy="9525"/>
            <wp:effectExtent l="0" t="0" r="0" b="0"/>
            <wp:docPr id="1" name="Picture 1" descr="http://articles.economictimes.indiatimes.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ticles.economictimes.indiatimes.com/images/pixel.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7240C" w:rsidRPr="0077240C" w:rsidRDefault="0077240C" w:rsidP="0077240C">
      <w:pPr>
        <w:spacing w:after="0" w:line="15" w:lineRule="atLeast"/>
        <w:rPr>
          <w:rFonts w:ascii="Times New Roman" w:eastAsia="Times New Roman" w:hAnsi="Times New Roman" w:cs="Times New Roman"/>
          <w:sz w:val="24"/>
          <w:szCs w:val="24"/>
          <w:lang/>
        </w:rPr>
      </w:pPr>
      <w:r>
        <w:rPr>
          <w:rFonts w:ascii="Times New Roman" w:eastAsia="Times New Roman" w:hAnsi="Times New Roman" w:cs="Times New Roman"/>
          <w:noProof/>
          <w:sz w:val="24"/>
          <w:szCs w:val="24"/>
        </w:rPr>
        <w:drawing>
          <wp:inline distT="0" distB="0" distL="0" distR="0">
            <wp:extent cx="9525" cy="9525"/>
            <wp:effectExtent l="0" t="0" r="0" b="0"/>
            <wp:docPr id="2" name="Picture 2" descr="http://articles.economictimes.indiatimes.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rticles.economictimes.indiatimes.com/images/pixel.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 xml:space="preserve">LONDON: The 'currency wars' long deplored by Brazilian Finance Minister Guido </w:t>
      </w:r>
      <w:proofErr w:type="spellStart"/>
      <w:r w:rsidRPr="0077240C">
        <w:rPr>
          <w:rFonts w:ascii="Times New Roman" w:eastAsia="Times New Roman" w:hAnsi="Times New Roman" w:cs="Times New Roman"/>
          <w:sz w:val="24"/>
          <w:szCs w:val="24"/>
          <w:lang/>
        </w:rPr>
        <w:t>Mantega</w:t>
      </w:r>
      <w:proofErr w:type="spellEnd"/>
      <w:r w:rsidRPr="0077240C">
        <w:rPr>
          <w:rFonts w:ascii="Times New Roman" w:eastAsia="Times New Roman" w:hAnsi="Times New Roman" w:cs="Times New Roman"/>
          <w:sz w:val="24"/>
          <w:szCs w:val="24"/>
          <w:lang/>
        </w:rPr>
        <w:t xml:space="preserve"> have involved little more than shouting matches so far, but the risk of an outbreak of outright hostilities in 2013 is growing.</w:t>
      </w:r>
    </w:p>
    <w:p w:rsidR="0077240C" w:rsidRPr="0077240C" w:rsidRDefault="0077240C" w:rsidP="0077240C">
      <w:pPr>
        <w:spacing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Thursday's decision by the Bank of Japan to quicken the pace of money-printing for the third time in four months is merely the latest attempt by rich countries' central banks to revive growth by resorting to unconventional policies.</w:t>
      </w:r>
    </w:p>
    <w:p w:rsidR="0077240C" w:rsidRPr="0077240C" w:rsidRDefault="0077240C" w:rsidP="0077240C">
      <w:pPr>
        <w:spacing w:after="0" w:line="15" w:lineRule="atLeast"/>
        <w:rPr>
          <w:rFonts w:ascii="Times New Roman" w:eastAsia="Times New Roman" w:hAnsi="Times New Roman" w:cs="Times New Roman"/>
          <w:sz w:val="24"/>
          <w:szCs w:val="24"/>
          <w:lang/>
        </w:rPr>
      </w:pPr>
      <w:r>
        <w:rPr>
          <w:rFonts w:ascii="Times New Roman" w:eastAsia="Times New Roman" w:hAnsi="Times New Roman" w:cs="Times New Roman"/>
          <w:noProof/>
          <w:sz w:val="24"/>
          <w:szCs w:val="24"/>
        </w:rPr>
        <w:drawing>
          <wp:inline distT="0" distB="0" distL="0" distR="0">
            <wp:extent cx="9525" cy="9525"/>
            <wp:effectExtent l="0" t="0" r="0" b="0"/>
            <wp:docPr id="3" name="Picture 3" descr="http://articles.economictimes.indiatimes.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rticles.economictimes.indiatimes.com/images/pixel.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77240C" w:rsidRPr="0077240C" w:rsidRDefault="0077240C" w:rsidP="0077240C">
      <w:pPr>
        <w:spacing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The concern for developing countries is that they will pay the price for this monetary activism.</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As newly minted cash pours into their economies in search of higher yields, either their exchange rates will rise, making exports less competitive, or they will have to cut interest rates and/or intervene to hold down their currencies.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That could fuel credit and asset price booms that sow the seeds of inflation.</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"There's some element of truth that we're now in a currency devaluation competition," said a source from a member country of the Group of Seven industrial nations.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Speaking before the BOJ's decision, the source added: "Everyone wants to export their way out of an economic slump, but if everyone tries to devalue their currencies the end result for the global economy won't be good."</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The Federal Reserve, the Bank of England and the European Central Bank have all cut interest rates close to zero and flooded their banking systems with cash to try to restore confidence and encourage investors to buy riskier assets.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 xml:space="preserve">FINGER-POINTING Chilean Finance Minister Felipe </w:t>
      </w:r>
      <w:proofErr w:type="spellStart"/>
      <w:r w:rsidRPr="0077240C">
        <w:rPr>
          <w:rFonts w:ascii="Times New Roman" w:eastAsia="Times New Roman" w:hAnsi="Times New Roman" w:cs="Times New Roman"/>
          <w:sz w:val="24"/>
          <w:szCs w:val="24"/>
          <w:lang/>
        </w:rPr>
        <w:t>Larrain</w:t>
      </w:r>
      <w:proofErr w:type="spellEnd"/>
      <w:r w:rsidRPr="0077240C">
        <w:rPr>
          <w:rFonts w:ascii="Times New Roman" w:eastAsia="Times New Roman" w:hAnsi="Times New Roman" w:cs="Times New Roman"/>
          <w:sz w:val="24"/>
          <w:szCs w:val="24"/>
          <w:lang/>
        </w:rPr>
        <w:t xml:space="preserve"> said last week's decision by the Fed to ease monetary policy even more aggressively was a source of worry for all emerging markets with healthy growth and floating exchange rates.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At a meeting last week of senior officials from the Group of 20 leading economies, currently chaired by Russia, a source with direct knowledge of the talks said there had been some slight 'finger-pointing' on the spillover of exchange rates.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 xml:space="preserve">Still, Russian Deputy Finance Minister Sergei </w:t>
      </w:r>
      <w:proofErr w:type="spellStart"/>
      <w:r w:rsidRPr="0077240C">
        <w:rPr>
          <w:rFonts w:ascii="Times New Roman" w:eastAsia="Times New Roman" w:hAnsi="Times New Roman" w:cs="Times New Roman"/>
          <w:sz w:val="24"/>
          <w:szCs w:val="24"/>
          <w:lang/>
        </w:rPr>
        <w:t>Storchak</w:t>
      </w:r>
      <w:proofErr w:type="spellEnd"/>
      <w:r w:rsidRPr="0077240C">
        <w:rPr>
          <w:rFonts w:ascii="Times New Roman" w:eastAsia="Times New Roman" w:hAnsi="Times New Roman" w:cs="Times New Roman"/>
          <w:sz w:val="24"/>
          <w:szCs w:val="24"/>
          <w:lang/>
        </w:rPr>
        <w:t xml:space="preserve"> said G20 ministers had not addressed competitive devaluation as such in the past two years.</w:t>
      </w:r>
    </w:p>
    <w:p w:rsidR="0077240C"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 xml:space="preserve">"Ministers and central bankers do not believe that any of the G20 members consciously manipulate exchange rates in order to stimulate national exports," </w:t>
      </w:r>
      <w:proofErr w:type="spellStart"/>
      <w:r w:rsidRPr="0077240C">
        <w:rPr>
          <w:rFonts w:ascii="Times New Roman" w:eastAsia="Times New Roman" w:hAnsi="Times New Roman" w:cs="Times New Roman"/>
          <w:sz w:val="24"/>
          <w:szCs w:val="24"/>
          <w:lang/>
        </w:rPr>
        <w:t>Storchak</w:t>
      </w:r>
      <w:proofErr w:type="spellEnd"/>
      <w:r w:rsidRPr="0077240C">
        <w:rPr>
          <w:rFonts w:ascii="Times New Roman" w:eastAsia="Times New Roman" w:hAnsi="Times New Roman" w:cs="Times New Roman"/>
          <w:sz w:val="24"/>
          <w:szCs w:val="24"/>
          <w:lang/>
        </w:rPr>
        <w:t xml:space="preserve"> said on Dec. 13.</w:t>
      </w:r>
    </w:p>
    <w:p w:rsidR="00283157" w:rsidRPr="0077240C" w:rsidRDefault="0077240C" w:rsidP="0077240C">
      <w:pPr>
        <w:spacing w:before="100" w:beforeAutospacing="1" w:after="100" w:afterAutospacing="1" w:line="240" w:lineRule="auto"/>
        <w:rPr>
          <w:rFonts w:ascii="Times New Roman" w:eastAsia="Times New Roman" w:hAnsi="Times New Roman" w:cs="Times New Roman"/>
          <w:sz w:val="24"/>
          <w:szCs w:val="24"/>
          <w:lang/>
        </w:rPr>
      </w:pPr>
      <w:r w:rsidRPr="0077240C">
        <w:rPr>
          <w:rFonts w:ascii="Times New Roman" w:eastAsia="Times New Roman" w:hAnsi="Times New Roman" w:cs="Times New Roman"/>
          <w:sz w:val="24"/>
          <w:szCs w:val="24"/>
          <w:lang/>
        </w:rPr>
        <w:t xml:space="preserve">Indeed, Simon </w:t>
      </w:r>
      <w:proofErr w:type="spellStart"/>
      <w:r w:rsidRPr="0077240C">
        <w:rPr>
          <w:rFonts w:ascii="Times New Roman" w:eastAsia="Times New Roman" w:hAnsi="Times New Roman" w:cs="Times New Roman"/>
          <w:sz w:val="24"/>
          <w:szCs w:val="24"/>
          <w:lang/>
        </w:rPr>
        <w:t>Evenett</w:t>
      </w:r>
      <w:proofErr w:type="spellEnd"/>
      <w:r w:rsidRPr="0077240C">
        <w:rPr>
          <w:rFonts w:ascii="Times New Roman" w:eastAsia="Times New Roman" w:hAnsi="Times New Roman" w:cs="Times New Roman"/>
          <w:sz w:val="24"/>
          <w:szCs w:val="24"/>
          <w:lang/>
        </w:rPr>
        <w:t xml:space="preserve">, a professor of international trade and economic development at St </w:t>
      </w:r>
      <w:proofErr w:type="spellStart"/>
      <w:r w:rsidRPr="0077240C">
        <w:rPr>
          <w:rFonts w:ascii="Times New Roman" w:eastAsia="Times New Roman" w:hAnsi="Times New Roman" w:cs="Times New Roman"/>
          <w:sz w:val="24"/>
          <w:szCs w:val="24"/>
          <w:lang/>
        </w:rPr>
        <w:t>Gallen</w:t>
      </w:r>
      <w:proofErr w:type="spellEnd"/>
      <w:r w:rsidRPr="0077240C">
        <w:rPr>
          <w:rFonts w:ascii="Times New Roman" w:eastAsia="Times New Roman" w:hAnsi="Times New Roman" w:cs="Times New Roman"/>
          <w:sz w:val="24"/>
          <w:szCs w:val="24"/>
          <w:lang/>
        </w:rPr>
        <w:t xml:space="preserve"> University in Switzerland, said only five countries had devalued since November 2008 with the declared intent of improving their firms' competitiveness.</w:t>
      </w:r>
    </w:p>
    <w:sectPr w:rsidR="00283157" w:rsidRPr="0077240C"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B6C34"/>
    <w:multiLevelType w:val="multilevel"/>
    <w:tmpl w:val="B85A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513502"/>
    <w:multiLevelType w:val="multilevel"/>
    <w:tmpl w:val="B3AE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77240C"/>
    <w:rsid w:val="002274AC"/>
    <w:rsid w:val="00283157"/>
    <w:rsid w:val="0077240C"/>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7724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40C"/>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7240C"/>
    <w:rPr>
      <w:color w:val="0000FF"/>
      <w:u w:val="single"/>
    </w:rPr>
  </w:style>
  <w:style w:type="paragraph" w:styleId="NormalWeb">
    <w:name w:val="Normal (Web)"/>
    <w:basedOn w:val="Normal"/>
    <w:uiPriority w:val="99"/>
    <w:semiHidden/>
    <w:unhideWhenUsed/>
    <w:rsid w:val="007724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line">
    <w:name w:val="headline"/>
    <w:basedOn w:val="DefaultParagraphFont"/>
    <w:rsid w:val="0077240C"/>
  </w:style>
  <w:style w:type="character" w:customStyle="1" w:styleId="desc">
    <w:name w:val="desc"/>
    <w:basedOn w:val="DefaultParagraphFont"/>
    <w:rsid w:val="0077240C"/>
  </w:style>
  <w:style w:type="character" w:customStyle="1" w:styleId="dispurl">
    <w:name w:val="dispurl"/>
    <w:basedOn w:val="DefaultParagraphFont"/>
    <w:rsid w:val="0077240C"/>
  </w:style>
  <w:style w:type="paragraph" w:styleId="BalloonText">
    <w:name w:val="Balloon Text"/>
    <w:basedOn w:val="Normal"/>
    <w:link w:val="BalloonTextChar"/>
    <w:uiPriority w:val="99"/>
    <w:semiHidden/>
    <w:unhideWhenUsed/>
    <w:rsid w:val="007724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4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5906904">
      <w:bodyDiv w:val="1"/>
      <w:marLeft w:val="0"/>
      <w:marRight w:val="0"/>
      <w:marTop w:val="0"/>
      <w:marBottom w:val="0"/>
      <w:divBdr>
        <w:top w:val="none" w:sz="0" w:space="0" w:color="auto"/>
        <w:left w:val="none" w:sz="0" w:space="0" w:color="auto"/>
        <w:bottom w:val="none" w:sz="0" w:space="0" w:color="auto"/>
        <w:right w:val="none" w:sz="0" w:space="0" w:color="auto"/>
      </w:divBdr>
      <w:divsChild>
        <w:div w:id="1003314688">
          <w:marLeft w:val="0"/>
          <w:marRight w:val="0"/>
          <w:marTop w:val="0"/>
          <w:marBottom w:val="0"/>
          <w:divBdr>
            <w:top w:val="none" w:sz="0" w:space="0" w:color="auto"/>
            <w:left w:val="none" w:sz="0" w:space="0" w:color="auto"/>
            <w:bottom w:val="none" w:sz="0" w:space="0" w:color="auto"/>
            <w:right w:val="none" w:sz="0" w:space="0" w:color="auto"/>
          </w:divBdr>
          <w:divsChild>
            <w:div w:id="1811482853">
              <w:marLeft w:val="0"/>
              <w:marRight w:val="0"/>
              <w:marTop w:val="0"/>
              <w:marBottom w:val="0"/>
              <w:divBdr>
                <w:top w:val="none" w:sz="0" w:space="0" w:color="auto"/>
                <w:left w:val="none" w:sz="0" w:space="0" w:color="auto"/>
                <w:bottom w:val="none" w:sz="0" w:space="0" w:color="auto"/>
                <w:right w:val="none" w:sz="0" w:space="0" w:color="auto"/>
              </w:divBdr>
              <w:divsChild>
                <w:div w:id="2017802020">
                  <w:marLeft w:val="0"/>
                  <w:marRight w:val="0"/>
                  <w:marTop w:val="0"/>
                  <w:marBottom w:val="0"/>
                  <w:divBdr>
                    <w:top w:val="none" w:sz="0" w:space="0" w:color="auto"/>
                    <w:left w:val="none" w:sz="0" w:space="0" w:color="auto"/>
                    <w:bottom w:val="none" w:sz="0" w:space="0" w:color="auto"/>
                    <w:right w:val="none" w:sz="0" w:space="0" w:color="auto"/>
                  </w:divBdr>
                </w:div>
                <w:div w:id="1276985541">
                  <w:marLeft w:val="0"/>
                  <w:marRight w:val="0"/>
                  <w:marTop w:val="0"/>
                  <w:marBottom w:val="0"/>
                  <w:divBdr>
                    <w:top w:val="none" w:sz="0" w:space="0" w:color="auto"/>
                    <w:left w:val="none" w:sz="0" w:space="0" w:color="auto"/>
                    <w:bottom w:val="none" w:sz="0" w:space="0" w:color="auto"/>
                    <w:right w:val="none" w:sz="0" w:space="0" w:color="auto"/>
                  </w:divBdr>
                  <w:divsChild>
                    <w:div w:id="2083790031">
                      <w:marLeft w:val="0"/>
                      <w:marRight w:val="0"/>
                      <w:marTop w:val="0"/>
                      <w:marBottom w:val="0"/>
                      <w:divBdr>
                        <w:top w:val="none" w:sz="0" w:space="0" w:color="auto"/>
                        <w:left w:val="none" w:sz="0" w:space="0" w:color="auto"/>
                        <w:bottom w:val="none" w:sz="0" w:space="0" w:color="auto"/>
                        <w:right w:val="none" w:sz="0" w:space="0" w:color="auto"/>
                      </w:divBdr>
                    </w:div>
                    <w:div w:id="980377934">
                      <w:marLeft w:val="0"/>
                      <w:marRight w:val="0"/>
                      <w:marTop w:val="0"/>
                      <w:marBottom w:val="0"/>
                      <w:divBdr>
                        <w:top w:val="none" w:sz="0" w:space="0" w:color="auto"/>
                        <w:left w:val="none" w:sz="0" w:space="0" w:color="auto"/>
                        <w:bottom w:val="none" w:sz="0" w:space="0" w:color="auto"/>
                        <w:right w:val="none" w:sz="0" w:space="0" w:color="auto"/>
                      </w:divBdr>
                    </w:div>
                    <w:div w:id="923027730">
                      <w:marLeft w:val="0"/>
                      <w:marRight w:val="0"/>
                      <w:marTop w:val="0"/>
                      <w:marBottom w:val="0"/>
                      <w:divBdr>
                        <w:top w:val="none" w:sz="0" w:space="0" w:color="auto"/>
                        <w:left w:val="none" w:sz="0" w:space="0" w:color="auto"/>
                        <w:bottom w:val="none" w:sz="0" w:space="0" w:color="auto"/>
                        <w:right w:val="none" w:sz="0" w:space="0" w:color="auto"/>
                      </w:divBdr>
                      <w:divsChild>
                        <w:div w:id="186261012">
                          <w:marLeft w:val="0"/>
                          <w:marRight w:val="0"/>
                          <w:marTop w:val="0"/>
                          <w:marBottom w:val="0"/>
                          <w:divBdr>
                            <w:top w:val="none" w:sz="0" w:space="0" w:color="auto"/>
                            <w:left w:val="none" w:sz="0" w:space="0" w:color="auto"/>
                            <w:bottom w:val="none" w:sz="0" w:space="0" w:color="auto"/>
                            <w:right w:val="none" w:sz="0" w:space="0" w:color="auto"/>
                          </w:divBdr>
                        </w:div>
                        <w:div w:id="1365014316">
                          <w:marLeft w:val="0"/>
                          <w:marRight w:val="0"/>
                          <w:marTop w:val="0"/>
                          <w:marBottom w:val="0"/>
                          <w:divBdr>
                            <w:top w:val="none" w:sz="0" w:space="0" w:color="auto"/>
                            <w:left w:val="none" w:sz="0" w:space="0" w:color="auto"/>
                            <w:bottom w:val="none" w:sz="0" w:space="0" w:color="auto"/>
                            <w:right w:val="none" w:sz="0" w:space="0" w:color="auto"/>
                          </w:divBdr>
                          <w:divsChild>
                            <w:div w:id="177963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4695">
                      <w:marLeft w:val="0"/>
                      <w:marRight w:val="0"/>
                      <w:marTop w:val="0"/>
                      <w:marBottom w:val="0"/>
                      <w:divBdr>
                        <w:top w:val="none" w:sz="0" w:space="0" w:color="auto"/>
                        <w:left w:val="none" w:sz="0" w:space="0" w:color="auto"/>
                        <w:bottom w:val="none" w:sz="0" w:space="0" w:color="auto"/>
                        <w:right w:val="none" w:sz="0" w:space="0" w:color="auto"/>
                      </w:divBdr>
                    </w:div>
                  </w:divsChild>
                </w:div>
                <w:div w:id="1590696485">
                  <w:marLeft w:val="0"/>
                  <w:marRight w:val="0"/>
                  <w:marTop w:val="0"/>
                  <w:marBottom w:val="0"/>
                  <w:divBdr>
                    <w:top w:val="none" w:sz="0" w:space="0" w:color="auto"/>
                    <w:left w:val="none" w:sz="0" w:space="0" w:color="auto"/>
                    <w:bottom w:val="none" w:sz="0" w:space="0" w:color="auto"/>
                    <w:right w:val="none" w:sz="0" w:space="0" w:color="auto"/>
                  </w:divBdr>
                </w:div>
                <w:div w:id="467480766">
                  <w:marLeft w:val="0"/>
                  <w:marRight w:val="0"/>
                  <w:marTop w:val="0"/>
                  <w:marBottom w:val="0"/>
                  <w:divBdr>
                    <w:top w:val="none" w:sz="0" w:space="0" w:color="auto"/>
                    <w:left w:val="none" w:sz="0" w:space="0" w:color="auto"/>
                    <w:bottom w:val="none" w:sz="0" w:space="0" w:color="auto"/>
                    <w:right w:val="none" w:sz="0" w:space="0" w:color="auto"/>
                  </w:divBdr>
                  <w:divsChild>
                    <w:div w:id="474758520">
                      <w:marLeft w:val="0"/>
                      <w:marRight w:val="0"/>
                      <w:marTop w:val="0"/>
                      <w:marBottom w:val="0"/>
                      <w:divBdr>
                        <w:top w:val="none" w:sz="0" w:space="0" w:color="auto"/>
                        <w:left w:val="none" w:sz="0" w:space="0" w:color="auto"/>
                        <w:bottom w:val="none" w:sz="0" w:space="0" w:color="auto"/>
                        <w:right w:val="none" w:sz="0" w:space="0" w:color="auto"/>
                      </w:divBdr>
                    </w:div>
                    <w:div w:id="150222035">
                      <w:marLeft w:val="0"/>
                      <w:marRight w:val="0"/>
                      <w:marTop w:val="0"/>
                      <w:marBottom w:val="0"/>
                      <w:divBdr>
                        <w:top w:val="none" w:sz="0" w:space="0" w:color="auto"/>
                        <w:left w:val="none" w:sz="0" w:space="0" w:color="auto"/>
                        <w:bottom w:val="none" w:sz="0" w:space="0" w:color="auto"/>
                        <w:right w:val="none" w:sz="0" w:space="0" w:color="auto"/>
                      </w:divBdr>
                    </w:div>
                  </w:divsChild>
                </w:div>
                <w:div w:id="196719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389</Words>
  <Characters>2221</Characters>
  <Application>Microsoft Office Word</Application>
  <DocSecurity>0</DocSecurity>
  <Lines>18</Lines>
  <Paragraphs>5</Paragraphs>
  <ScaleCrop>false</ScaleCrop>
  <Company>Florida Department of Education</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2013-04-15T14:44:00Z</cp:lastPrinted>
  <dcterms:created xsi:type="dcterms:W3CDTF">2013-04-15T14:43:00Z</dcterms:created>
  <dcterms:modified xsi:type="dcterms:W3CDTF">2013-04-15T14:46:00Z</dcterms:modified>
</cp:coreProperties>
</file>